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D0A" w:rsidRDefault="006E6D58" w:rsidP="00F74EB9">
      <w:pPr>
        <w:jc w:val="both"/>
        <w:rPr>
          <w:rFonts w:ascii="Times New Roman" w:hAnsi="Times New Roman"/>
          <w:b/>
          <w:bCs/>
          <w:color w:val="000000"/>
        </w:rPr>
      </w:pPr>
      <w:bookmarkStart w:id="0" w:name="_GoBack"/>
      <w:r>
        <w:rPr>
          <w:rFonts w:ascii="Times New Roman" w:hAnsi="Times New Roman"/>
          <w:b/>
          <w:bCs/>
          <w:color w:val="000000"/>
        </w:rPr>
        <w:t xml:space="preserve">Oracle warns the </w:t>
      </w:r>
      <w:r w:rsidR="00E15E21" w:rsidRPr="00E15E21">
        <w:rPr>
          <w:rFonts w:ascii="Times New Roman" w:hAnsi="Times New Roman"/>
          <w:b/>
          <w:bCs/>
          <w:color w:val="000000"/>
        </w:rPr>
        <w:t>FCC</w:t>
      </w:r>
      <w:r>
        <w:rPr>
          <w:rFonts w:ascii="Times New Roman" w:hAnsi="Times New Roman"/>
          <w:b/>
          <w:bCs/>
          <w:color w:val="000000"/>
        </w:rPr>
        <w:t xml:space="preserve"> that </w:t>
      </w:r>
      <w:r w:rsidR="00E15E21" w:rsidRPr="00E15E21">
        <w:rPr>
          <w:rFonts w:ascii="Times New Roman" w:hAnsi="Times New Roman"/>
          <w:b/>
          <w:bCs/>
          <w:color w:val="000000"/>
        </w:rPr>
        <w:t xml:space="preserve">Consumer Broadband Privacy Rules </w:t>
      </w:r>
      <w:r>
        <w:rPr>
          <w:rFonts w:ascii="Times New Roman" w:hAnsi="Times New Roman"/>
          <w:b/>
          <w:bCs/>
          <w:color w:val="000000"/>
        </w:rPr>
        <w:t>grant Google unfair competitive advantage</w:t>
      </w:r>
    </w:p>
    <w:bookmarkEnd w:id="0"/>
    <w:p w:rsidR="00F2702B" w:rsidRDefault="00F2702B" w:rsidP="00F2702B">
      <w:pPr>
        <w:jc w:val="both"/>
        <w:rPr>
          <w:rFonts w:ascii="Times New Roman" w:hAnsi="Times New Roman"/>
          <w:b/>
          <w:bCs/>
          <w:color w:val="000000"/>
        </w:rPr>
      </w:pPr>
    </w:p>
    <w:p w:rsidR="00EE7F3A" w:rsidRDefault="00E15E21" w:rsidP="00EE7F3A">
      <w:pPr>
        <w:rPr>
          <w:rFonts w:ascii="Arial" w:hAnsi="Arial" w:cs="Arial"/>
          <w:color w:val="222222"/>
          <w:sz w:val="23"/>
          <w:szCs w:val="23"/>
        </w:rPr>
      </w:pPr>
      <w:r w:rsidRPr="00E15E21">
        <w:rPr>
          <w:rFonts w:ascii="Arial" w:hAnsi="Arial" w:cs="Arial"/>
          <w:color w:val="222222"/>
          <w:sz w:val="23"/>
          <w:szCs w:val="23"/>
        </w:rPr>
        <w:t>On</w:t>
      </w:r>
      <w:r w:rsidR="00AD61AF">
        <w:rPr>
          <w:rFonts w:ascii="Arial" w:hAnsi="Arial" w:cs="Arial"/>
          <w:color w:val="222222"/>
          <w:sz w:val="23"/>
          <w:szCs w:val="23"/>
        </w:rPr>
        <w:t xml:space="preserve"> December 21, 2016, </w:t>
      </w:r>
      <w:r w:rsidR="00AD61AF" w:rsidRPr="00AD61AF">
        <w:rPr>
          <w:rFonts w:ascii="Arial" w:hAnsi="Arial" w:cs="Arial"/>
          <w:color w:val="222222"/>
          <w:sz w:val="23"/>
          <w:szCs w:val="23"/>
        </w:rPr>
        <w:t>Oracle</w:t>
      </w:r>
      <w:r w:rsidR="004324EF">
        <w:rPr>
          <w:rFonts w:ascii="Arial" w:hAnsi="Arial" w:cs="Arial"/>
          <w:color w:val="222222"/>
          <w:sz w:val="23"/>
          <w:szCs w:val="23"/>
        </w:rPr>
        <w:t>,</w:t>
      </w:r>
      <w:r w:rsidR="004324EF" w:rsidRPr="004324EF">
        <w:rPr>
          <w:rFonts w:ascii="Arial" w:hAnsi="Arial" w:cs="Arial"/>
          <w:color w:val="222222"/>
          <w:sz w:val="23"/>
          <w:szCs w:val="23"/>
        </w:rPr>
        <w:t xml:space="preserve"> </w:t>
      </w:r>
      <w:r w:rsidR="004324EF">
        <w:rPr>
          <w:rFonts w:ascii="Arial" w:hAnsi="Arial" w:cs="Arial"/>
          <w:color w:val="222222"/>
          <w:sz w:val="23"/>
          <w:szCs w:val="23"/>
        </w:rPr>
        <w:t>a tech</w:t>
      </w:r>
      <w:r w:rsidR="004324EF" w:rsidRPr="00AD61AF">
        <w:rPr>
          <w:rFonts w:ascii="Arial" w:hAnsi="Arial" w:cs="Arial"/>
          <w:color w:val="222222"/>
          <w:sz w:val="23"/>
          <w:szCs w:val="23"/>
        </w:rPr>
        <w:t xml:space="preserve"> corporation</w:t>
      </w:r>
      <w:r w:rsidR="004324EF">
        <w:rPr>
          <w:rFonts w:ascii="Arial" w:hAnsi="Arial" w:cs="Arial"/>
          <w:color w:val="222222"/>
          <w:sz w:val="23"/>
          <w:szCs w:val="23"/>
        </w:rPr>
        <w:t xml:space="preserve">, </w:t>
      </w:r>
      <w:r w:rsidR="00AD61AF" w:rsidRPr="00AD61AF">
        <w:rPr>
          <w:rFonts w:ascii="Arial" w:hAnsi="Arial" w:cs="Arial"/>
          <w:color w:val="222222"/>
          <w:sz w:val="23"/>
          <w:szCs w:val="23"/>
        </w:rPr>
        <w:t>ask</w:t>
      </w:r>
      <w:r w:rsidR="00EE7F3A">
        <w:rPr>
          <w:rFonts w:ascii="Arial" w:hAnsi="Arial" w:cs="Arial"/>
          <w:color w:val="222222"/>
          <w:sz w:val="23"/>
          <w:szCs w:val="23"/>
        </w:rPr>
        <w:t xml:space="preserve">ed </w:t>
      </w:r>
      <w:r w:rsidR="00AD61AF" w:rsidRPr="00AD61AF">
        <w:rPr>
          <w:rFonts w:ascii="Arial" w:hAnsi="Arial" w:cs="Arial"/>
          <w:color w:val="222222"/>
          <w:sz w:val="23"/>
          <w:szCs w:val="23"/>
        </w:rPr>
        <w:t xml:space="preserve">the Federal Communications Commission </w:t>
      </w:r>
      <w:r w:rsidR="00EE7F3A">
        <w:rPr>
          <w:rFonts w:ascii="Arial" w:hAnsi="Arial" w:cs="Arial"/>
          <w:color w:val="222222"/>
          <w:sz w:val="23"/>
          <w:szCs w:val="23"/>
        </w:rPr>
        <w:t xml:space="preserve">(FCC) </w:t>
      </w:r>
      <w:r w:rsidR="00AD61AF" w:rsidRPr="00AD61AF">
        <w:rPr>
          <w:rFonts w:ascii="Arial" w:hAnsi="Arial" w:cs="Arial"/>
          <w:color w:val="222222"/>
          <w:sz w:val="23"/>
          <w:szCs w:val="23"/>
        </w:rPr>
        <w:t>to reconsider the</w:t>
      </w:r>
      <w:r w:rsidR="00B1411F">
        <w:rPr>
          <w:rFonts w:ascii="Arial" w:hAnsi="Arial" w:cs="Arial"/>
          <w:color w:val="222222"/>
          <w:sz w:val="23"/>
          <w:szCs w:val="23"/>
        </w:rPr>
        <w:t xml:space="preserve"> decision and order</w:t>
      </w:r>
      <w:r w:rsidR="00AD61AF" w:rsidRPr="00AD61AF">
        <w:rPr>
          <w:rFonts w:ascii="Arial" w:hAnsi="Arial" w:cs="Arial"/>
          <w:color w:val="222222"/>
          <w:sz w:val="23"/>
          <w:szCs w:val="23"/>
        </w:rPr>
        <w:t xml:space="preserve"> </w:t>
      </w:r>
      <w:r w:rsidR="00EE7F3A" w:rsidRPr="00EE7F3A">
        <w:rPr>
          <w:rFonts w:ascii="Arial" w:hAnsi="Arial" w:cs="Arial"/>
          <w:color w:val="222222"/>
          <w:sz w:val="23"/>
          <w:szCs w:val="23"/>
        </w:rPr>
        <w:t>“Protecting the Privacy of Customers of Broadband and Other Telecom</w:t>
      </w:r>
      <w:r w:rsidR="00EE7F3A">
        <w:rPr>
          <w:rFonts w:ascii="Arial" w:hAnsi="Arial" w:cs="Arial"/>
          <w:color w:val="222222"/>
          <w:sz w:val="23"/>
          <w:szCs w:val="23"/>
        </w:rPr>
        <w:t>m</w:t>
      </w:r>
      <w:r w:rsidR="004324EF">
        <w:rPr>
          <w:rFonts w:ascii="Arial" w:hAnsi="Arial" w:cs="Arial"/>
          <w:color w:val="222222"/>
          <w:sz w:val="23"/>
          <w:szCs w:val="23"/>
        </w:rPr>
        <w:t>unications Services” (</w:t>
      </w:r>
      <w:r w:rsidR="00B1411F">
        <w:rPr>
          <w:rFonts w:ascii="Arial" w:hAnsi="Arial" w:cs="Arial"/>
          <w:color w:val="222222"/>
          <w:sz w:val="23"/>
          <w:szCs w:val="23"/>
        </w:rPr>
        <w:t>the “</w:t>
      </w:r>
      <w:r w:rsidR="00EE7F3A">
        <w:rPr>
          <w:rFonts w:ascii="Arial" w:hAnsi="Arial" w:cs="Arial"/>
          <w:color w:val="222222"/>
          <w:sz w:val="23"/>
          <w:szCs w:val="23"/>
        </w:rPr>
        <w:t>Order</w:t>
      </w:r>
      <w:r w:rsidR="00B1411F">
        <w:rPr>
          <w:rFonts w:ascii="Arial" w:hAnsi="Arial" w:cs="Arial"/>
          <w:color w:val="222222"/>
          <w:sz w:val="23"/>
          <w:szCs w:val="23"/>
        </w:rPr>
        <w:t>”</w:t>
      </w:r>
      <w:r w:rsidR="00EE7F3A">
        <w:rPr>
          <w:rFonts w:ascii="Arial" w:hAnsi="Arial" w:cs="Arial"/>
          <w:color w:val="222222"/>
          <w:sz w:val="23"/>
          <w:szCs w:val="23"/>
        </w:rPr>
        <w:t xml:space="preserve">). The Order containing </w:t>
      </w:r>
      <w:r w:rsidR="00AD61AF" w:rsidRPr="00AD61AF">
        <w:rPr>
          <w:rFonts w:ascii="Arial" w:hAnsi="Arial" w:cs="Arial"/>
          <w:color w:val="222222"/>
          <w:sz w:val="23"/>
          <w:szCs w:val="23"/>
        </w:rPr>
        <w:t xml:space="preserve">broadband privacy rules </w:t>
      </w:r>
      <w:r w:rsidR="00EE7F3A">
        <w:rPr>
          <w:rFonts w:ascii="Arial" w:hAnsi="Arial" w:cs="Arial"/>
          <w:color w:val="222222"/>
          <w:sz w:val="23"/>
          <w:szCs w:val="23"/>
        </w:rPr>
        <w:t xml:space="preserve">was published on November 2016. See </w:t>
      </w:r>
      <w:hyperlink r:id="rId5" w:history="1">
        <w:r w:rsidR="00EE7F3A" w:rsidRPr="00EE7F3A">
          <w:rPr>
            <w:rStyle w:val="Hyperlink"/>
            <w:rFonts w:ascii="Arial" w:hAnsi="Arial" w:cs="Arial"/>
            <w:sz w:val="23"/>
            <w:szCs w:val="23"/>
          </w:rPr>
          <w:t>here</w:t>
        </w:r>
      </w:hyperlink>
      <w:r w:rsidR="00EE7F3A">
        <w:rPr>
          <w:rFonts w:ascii="Arial" w:hAnsi="Arial" w:cs="Arial"/>
          <w:color w:val="222222"/>
          <w:sz w:val="23"/>
          <w:szCs w:val="23"/>
        </w:rPr>
        <w:t xml:space="preserve">. However, at the beginning of 2017, </w:t>
      </w:r>
      <w:r w:rsidR="00EE7F3A" w:rsidRPr="00EE7F3A">
        <w:rPr>
          <w:rFonts w:ascii="Arial" w:hAnsi="Arial" w:cs="Arial"/>
          <w:color w:val="222222"/>
          <w:sz w:val="23"/>
          <w:szCs w:val="23"/>
        </w:rPr>
        <w:t xml:space="preserve">several </w:t>
      </w:r>
      <w:r w:rsidR="004324EF">
        <w:rPr>
          <w:rFonts w:ascii="Arial" w:hAnsi="Arial" w:cs="Arial"/>
          <w:color w:val="222222"/>
          <w:sz w:val="23"/>
          <w:szCs w:val="23"/>
        </w:rPr>
        <w:t>Internet Service Providers (</w:t>
      </w:r>
      <w:r w:rsidR="00EE7F3A" w:rsidRPr="00EE7F3A">
        <w:rPr>
          <w:rFonts w:ascii="Arial" w:hAnsi="Arial" w:cs="Arial"/>
          <w:color w:val="222222"/>
          <w:sz w:val="23"/>
          <w:szCs w:val="23"/>
        </w:rPr>
        <w:t>ISPs</w:t>
      </w:r>
      <w:r w:rsidR="004324EF">
        <w:rPr>
          <w:rFonts w:ascii="Arial" w:hAnsi="Arial" w:cs="Arial"/>
          <w:color w:val="222222"/>
          <w:sz w:val="23"/>
          <w:szCs w:val="23"/>
        </w:rPr>
        <w:t>)</w:t>
      </w:r>
      <w:r w:rsidR="00EE7F3A" w:rsidRPr="00EE7F3A">
        <w:rPr>
          <w:rFonts w:ascii="Arial" w:hAnsi="Arial" w:cs="Arial"/>
          <w:color w:val="222222"/>
          <w:sz w:val="23"/>
          <w:szCs w:val="23"/>
        </w:rPr>
        <w:t xml:space="preserve"> and cable associations </w:t>
      </w:r>
      <w:r w:rsidR="004324EF">
        <w:rPr>
          <w:rFonts w:ascii="Arial" w:hAnsi="Arial" w:cs="Arial"/>
          <w:color w:val="222222"/>
          <w:sz w:val="23"/>
          <w:szCs w:val="23"/>
        </w:rPr>
        <w:t xml:space="preserve">had </w:t>
      </w:r>
      <w:r w:rsidR="00EE7F3A">
        <w:rPr>
          <w:rFonts w:ascii="Arial" w:hAnsi="Arial" w:cs="Arial"/>
          <w:color w:val="222222"/>
          <w:sz w:val="23"/>
          <w:szCs w:val="23"/>
        </w:rPr>
        <w:t xml:space="preserve">already </w:t>
      </w:r>
      <w:r w:rsidR="00EE7F3A" w:rsidRPr="00EE7F3A">
        <w:rPr>
          <w:rFonts w:ascii="Arial" w:hAnsi="Arial" w:cs="Arial"/>
          <w:color w:val="222222"/>
          <w:sz w:val="23"/>
          <w:szCs w:val="23"/>
        </w:rPr>
        <w:t>filed </w:t>
      </w:r>
      <w:hyperlink r:id="rId6" w:tgtFrame="_blank" w:history="1">
        <w:r w:rsidR="00EE7F3A" w:rsidRPr="00EE7F3A">
          <w:rPr>
            <w:rStyle w:val="Hyperlink"/>
            <w:rFonts w:ascii="Arial" w:hAnsi="Arial" w:cs="Arial"/>
            <w:sz w:val="23"/>
            <w:szCs w:val="23"/>
          </w:rPr>
          <w:t>Petitions for Reconsideration</w:t>
        </w:r>
      </w:hyperlink>
      <w:r w:rsidR="00EE7F3A" w:rsidRPr="00EE7F3A">
        <w:rPr>
          <w:rFonts w:ascii="Arial" w:hAnsi="Arial" w:cs="Arial"/>
          <w:color w:val="222222"/>
          <w:sz w:val="23"/>
          <w:szCs w:val="23"/>
        </w:rPr>
        <w:t xml:space="preserve"> requesting the </w:t>
      </w:r>
      <w:r w:rsidR="00B1411F">
        <w:rPr>
          <w:rFonts w:ascii="Arial" w:hAnsi="Arial" w:cs="Arial"/>
          <w:color w:val="222222"/>
          <w:sz w:val="23"/>
          <w:szCs w:val="23"/>
        </w:rPr>
        <w:t>FCC</w:t>
      </w:r>
      <w:r w:rsidR="00EE7F3A" w:rsidRPr="00EE7F3A">
        <w:rPr>
          <w:rFonts w:ascii="Arial" w:hAnsi="Arial" w:cs="Arial"/>
          <w:color w:val="222222"/>
          <w:sz w:val="23"/>
          <w:szCs w:val="23"/>
        </w:rPr>
        <w:t xml:space="preserve"> to significantly modify the Order.</w:t>
      </w:r>
    </w:p>
    <w:p w:rsidR="00EE7F3A" w:rsidRDefault="004324EF" w:rsidP="00EE7F3A">
      <w:pPr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Among the numerous requests</w:t>
      </w:r>
      <w:r w:rsidR="00EE7F3A">
        <w:rPr>
          <w:rFonts w:ascii="Arial" w:hAnsi="Arial" w:cs="Arial"/>
          <w:color w:val="222222"/>
          <w:sz w:val="23"/>
          <w:szCs w:val="23"/>
        </w:rPr>
        <w:t xml:space="preserve">, Oracle asked the FCC to reconsider the Order because it </w:t>
      </w:r>
      <w:r w:rsidR="00EE7F3A" w:rsidRPr="00EE7F3A">
        <w:rPr>
          <w:rFonts w:ascii="Arial" w:hAnsi="Arial" w:cs="Arial"/>
          <w:color w:val="222222"/>
          <w:sz w:val="23"/>
          <w:szCs w:val="23"/>
        </w:rPr>
        <w:t>completely undermines th</w:t>
      </w:r>
      <w:r w:rsidR="00EE7F3A">
        <w:rPr>
          <w:rFonts w:ascii="Arial" w:hAnsi="Arial" w:cs="Arial"/>
          <w:color w:val="222222"/>
          <w:sz w:val="23"/>
          <w:szCs w:val="23"/>
        </w:rPr>
        <w:t xml:space="preserve">e </w:t>
      </w:r>
      <w:r w:rsidR="00EE7F3A" w:rsidRPr="00EE7F3A">
        <w:rPr>
          <w:rFonts w:ascii="Arial" w:hAnsi="Arial" w:cs="Arial"/>
          <w:color w:val="222222"/>
          <w:sz w:val="23"/>
          <w:szCs w:val="23"/>
        </w:rPr>
        <w:t xml:space="preserve">goal </w:t>
      </w:r>
      <w:r w:rsidR="00EE7F3A">
        <w:rPr>
          <w:rFonts w:ascii="Arial" w:hAnsi="Arial" w:cs="Arial"/>
          <w:color w:val="222222"/>
          <w:sz w:val="23"/>
          <w:szCs w:val="23"/>
        </w:rPr>
        <w:t xml:space="preserve">to protect consumers’ privacy </w:t>
      </w:r>
      <w:r w:rsidR="00EE7F3A" w:rsidRPr="00EE7F3A">
        <w:rPr>
          <w:rFonts w:ascii="Arial" w:hAnsi="Arial" w:cs="Arial"/>
          <w:color w:val="222222"/>
          <w:sz w:val="23"/>
          <w:szCs w:val="23"/>
        </w:rPr>
        <w:t>by handing the market</w:t>
      </w:r>
      <w:r>
        <w:rPr>
          <w:rFonts w:ascii="Arial" w:hAnsi="Arial" w:cs="Arial"/>
          <w:color w:val="222222"/>
          <w:sz w:val="23"/>
          <w:szCs w:val="23"/>
        </w:rPr>
        <w:t xml:space="preserve"> to </w:t>
      </w:r>
      <w:r w:rsidRPr="00EE7F3A">
        <w:rPr>
          <w:rFonts w:ascii="Arial" w:hAnsi="Arial" w:cs="Arial"/>
          <w:color w:val="222222"/>
          <w:sz w:val="23"/>
          <w:szCs w:val="23"/>
        </w:rPr>
        <w:t>Google</w:t>
      </w:r>
      <w:r w:rsidR="00EE7F3A">
        <w:rPr>
          <w:rFonts w:ascii="Arial" w:hAnsi="Arial" w:cs="Arial"/>
          <w:color w:val="222222"/>
          <w:sz w:val="23"/>
          <w:szCs w:val="23"/>
        </w:rPr>
        <w:t>.</w:t>
      </w:r>
    </w:p>
    <w:p w:rsidR="00153A0F" w:rsidRDefault="00153A0F" w:rsidP="00153A0F">
      <w:pPr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According to the company, when</w:t>
      </w:r>
      <w:r w:rsidRPr="00EE7F3A">
        <w:rPr>
          <w:rFonts w:ascii="Arial" w:hAnsi="Arial" w:cs="Arial"/>
          <w:color w:val="222222"/>
          <w:sz w:val="23"/>
          <w:szCs w:val="23"/>
        </w:rPr>
        <w:t xml:space="preserve"> the Order goes into effect, </w:t>
      </w:r>
      <w:r>
        <w:rPr>
          <w:rFonts w:ascii="Arial" w:hAnsi="Arial" w:cs="Arial"/>
          <w:color w:val="222222"/>
          <w:sz w:val="23"/>
          <w:szCs w:val="23"/>
        </w:rPr>
        <w:t>“</w:t>
      </w:r>
      <w:r w:rsidRPr="00EE7F3A">
        <w:rPr>
          <w:rFonts w:ascii="Arial" w:hAnsi="Arial" w:cs="Arial"/>
          <w:color w:val="222222"/>
          <w:sz w:val="23"/>
          <w:szCs w:val="23"/>
        </w:rPr>
        <w:t>broadband internet access service</w:t>
      </w:r>
      <w:r>
        <w:rPr>
          <w:rFonts w:ascii="Arial" w:hAnsi="Arial" w:cs="Arial"/>
          <w:color w:val="222222"/>
          <w:sz w:val="23"/>
          <w:szCs w:val="23"/>
        </w:rPr>
        <w:t xml:space="preserve"> </w:t>
      </w:r>
      <w:r w:rsidRPr="00EE7F3A">
        <w:rPr>
          <w:rFonts w:ascii="Arial" w:hAnsi="Arial" w:cs="Arial"/>
          <w:color w:val="222222"/>
          <w:sz w:val="23"/>
          <w:szCs w:val="23"/>
        </w:rPr>
        <w:t>(“BIAS”) providers (i.e., Internet Service Providers or “ISPs”) will face new restrictions and</w:t>
      </w:r>
      <w:r>
        <w:rPr>
          <w:rFonts w:ascii="Arial" w:hAnsi="Arial" w:cs="Arial"/>
          <w:color w:val="222222"/>
          <w:sz w:val="23"/>
          <w:szCs w:val="23"/>
        </w:rPr>
        <w:t xml:space="preserve"> </w:t>
      </w:r>
      <w:r w:rsidRPr="00EE7F3A">
        <w:rPr>
          <w:rFonts w:ascii="Arial" w:hAnsi="Arial" w:cs="Arial"/>
          <w:color w:val="222222"/>
          <w:sz w:val="23"/>
          <w:szCs w:val="23"/>
        </w:rPr>
        <w:t>requirements that do not apply to Google or other providers of other online services (“edge</w:t>
      </w:r>
      <w:r>
        <w:rPr>
          <w:rFonts w:ascii="Arial" w:hAnsi="Arial" w:cs="Arial"/>
          <w:color w:val="222222"/>
          <w:sz w:val="23"/>
          <w:szCs w:val="23"/>
        </w:rPr>
        <w:t xml:space="preserve"> </w:t>
      </w:r>
      <w:r w:rsidRPr="00EE7F3A">
        <w:rPr>
          <w:rFonts w:ascii="Arial" w:hAnsi="Arial" w:cs="Arial"/>
          <w:color w:val="222222"/>
          <w:sz w:val="23"/>
          <w:szCs w:val="23"/>
        </w:rPr>
        <w:t>providers”)</w:t>
      </w:r>
      <w:r>
        <w:rPr>
          <w:rFonts w:ascii="Arial" w:hAnsi="Arial" w:cs="Arial"/>
          <w:color w:val="222222"/>
          <w:sz w:val="23"/>
          <w:szCs w:val="23"/>
        </w:rPr>
        <w:t>”.</w:t>
      </w:r>
    </w:p>
    <w:p w:rsidR="00C140A2" w:rsidRDefault="00153A0F" w:rsidP="00153A0F">
      <w:pPr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 xml:space="preserve">Oracle deems </w:t>
      </w:r>
      <w:r w:rsidR="00C140A2">
        <w:rPr>
          <w:rFonts w:ascii="Arial" w:hAnsi="Arial" w:cs="Arial"/>
          <w:color w:val="222222"/>
          <w:sz w:val="23"/>
          <w:szCs w:val="23"/>
        </w:rPr>
        <w:t>that the Order is based on two flawed premises.</w:t>
      </w:r>
    </w:p>
    <w:p w:rsidR="00153A0F" w:rsidRDefault="00C140A2" w:rsidP="00153A0F">
      <w:pPr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 xml:space="preserve">First, </w:t>
      </w:r>
      <w:r w:rsidR="00153A0F" w:rsidRPr="00153A0F">
        <w:rPr>
          <w:rFonts w:ascii="Arial" w:hAnsi="Arial" w:cs="Arial"/>
          <w:color w:val="222222"/>
          <w:sz w:val="23"/>
          <w:szCs w:val="23"/>
        </w:rPr>
        <w:t xml:space="preserve">the order </w:t>
      </w:r>
      <w:r w:rsidR="00153A0F">
        <w:rPr>
          <w:rFonts w:ascii="Arial" w:hAnsi="Arial" w:cs="Arial"/>
          <w:color w:val="222222"/>
          <w:sz w:val="23"/>
          <w:szCs w:val="23"/>
        </w:rPr>
        <w:t xml:space="preserve">wrongly </w:t>
      </w:r>
      <w:r w:rsidR="00153A0F" w:rsidRPr="00153A0F">
        <w:rPr>
          <w:rFonts w:ascii="Arial" w:hAnsi="Arial" w:cs="Arial"/>
          <w:color w:val="222222"/>
          <w:sz w:val="23"/>
          <w:szCs w:val="23"/>
        </w:rPr>
        <w:t>understates the</w:t>
      </w:r>
      <w:r w:rsidR="00153A0F">
        <w:rPr>
          <w:rFonts w:ascii="Arial" w:hAnsi="Arial" w:cs="Arial"/>
          <w:color w:val="222222"/>
          <w:sz w:val="23"/>
          <w:szCs w:val="23"/>
        </w:rPr>
        <w:t xml:space="preserve"> </w:t>
      </w:r>
      <w:r w:rsidR="00153A0F" w:rsidRPr="00153A0F">
        <w:rPr>
          <w:rFonts w:ascii="Arial" w:hAnsi="Arial" w:cs="Arial"/>
          <w:color w:val="222222"/>
          <w:sz w:val="23"/>
          <w:szCs w:val="23"/>
        </w:rPr>
        <w:t xml:space="preserve">online tracking capabilities of </w:t>
      </w:r>
      <w:r w:rsidR="00153A0F">
        <w:rPr>
          <w:rFonts w:ascii="Arial" w:hAnsi="Arial" w:cs="Arial"/>
          <w:color w:val="222222"/>
          <w:sz w:val="23"/>
          <w:szCs w:val="23"/>
        </w:rPr>
        <w:t>G</w:t>
      </w:r>
      <w:r w:rsidR="00153A0F" w:rsidRPr="00153A0F">
        <w:rPr>
          <w:rFonts w:ascii="Arial" w:hAnsi="Arial" w:cs="Arial"/>
          <w:color w:val="222222"/>
          <w:sz w:val="23"/>
          <w:szCs w:val="23"/>
        </w:rPr>
        <w:t>oogle and other edge</w:t>
      </w:r>
      <w:r w:rsidR="00153A0F">
        <w:rPr>
          <w:rFonts w:ascii="Arial" w:hAnsi="Arial" w:cs="Arial"/>
          <w:color w:val="222222"/>
          <w:sz w:val="23"/>
          <w:szCs w:val="23"/>
        </w:rPr>
        <w:t xml:space="preserve"> </w:t>
      </w:r>
      <w:r w:rsidR="00153A0F" w:rsidRPr="00153A0F">
        <w:rPr>
          <w:rFonts w:ascii="Arial" w:hAnsi="Arial" w:cs="Arial"/>
          <w:color w:val="222222"/>
          <w:sz w:val="23"/>
          <w:szCs w:val="23"/>
        </w:rPr>
        <w:t>providers</w:t>
      </w:r>
      <w:r w:rsidR="00153A0F">
        <w:rPr>
          <w:rFonts w:ascii="Arial" w:hAnsi="Arial" w:cs="Arial"/>
          <w:color w:val="222222"/>
          <w:sz w:val="23"/>
          <w:szCs w:val="23"/>
        </w:rPr>
        <w:t>. According to the Order, “</w:t>
      </w:r>
      <w:r w:rsidR="00153A0F" w:rsidRPr="00153A0F">
        <w:rPr>
          <w:rFonts w:ascii="Arial" w:hAnsi="Arial" w:cs="Arial"/>
          <w:color w:val="222222"/>
          <w:sz w:val="23"/>
          <w:szCs w:val="23"/>
        </w:rPr>
        <w:t>BIAS providers’ gatekeeper position allows them to see every packet</w:t>
      </w:r>
      <w:r w:rsidR="00153A0F">
        <w:rPr>
          <w:rFonts w:ascii="Arial" w:hAnsi="Arial" w:cs="Arial"/>
          <w:color w:val="222222"/>
          <w:sz w:val="23"/>
          <w:szCs w:val="23"/>
        </w:rPr>
        <w:t xml:space="preserve"> </w:t>
      </w:r>
      <w:r w:rsidR="00153A0F" w:rsidRPr="00153A0F">
        <w:rPr>
          <w:rFonts w:ascii="Arial" w:hAnsi="Arial" w:cs="Arial"/>
          <w:color w:val="222222"/>
          <w:sz w:val="23"/>
          <w:szCs w:val="23"/>
        </w:rPr>
        <w:t>that a consumer sends and receives over the Internet while on the network, including, absent</w:t>
      </w:r>
      <w:r w:rsidR="00153A0F">
        <w:rPr>
          <w:rFonts w:ascii="Arial" w:hAnsi="Arial" w:cs="Arial"/>
          <w:color w:val="222222"/>
          <w:sz w:val="23"/>
          <w:szCs w:val="23"/>
        </w:rPr>
        <w:t xml:space="preserve"> </w:t>
      </w:r>
      <w:r w:rsidR="00153A0F" w:rsidRPr="00153A0F">
        <w:rPr>
          <w:rFonts w:ascii="Arial" w:hAnsi="Arial" w:cs="Arial"/>
          <w:color w:val="222222"/>
          <w:sz w:val="23"/>
          <w:szCs w:val="23"/>
        </w:rPr>
        <w:t>encryption, its content.”</w:t>
      </w:r>
      <w:r w:rsidR="00153A0F">
        <w:rPr>
          <w:rFonts w:ascii="Arial" w:hAnsi="Arial" w:cs="Arial"/>
          <w:color w:val="222222"/>
          <w:sz w:val="23"/>
          <w:szCs w:val="23"/>
        </w:rPr>
        <w:t xml:space="preserve"> </w:t>
      </w:r>
      <w:r w:rsidR="00153A0F" w:rsidRPr="00153A0F">
        <w:rPr>
          <w:rFonts w:ascii="Arial" w:hAnsi="Arial" w:cs="Arial"/>
          <w:color w:val="222222"/>
          <w:sz w:val="23"/>
          <w:szCs w:val="23"/>
        </w:rPr>
        <w:t>By contrast, “edge providers only see a slice of</w:t>
      </w:r>
      <w:r>
        <w:rPr>
          <w:rFonts w:ascii="Arial" w:hAnsi="Arial" w:cs="Arial"/>
          <w:color w:val="222222"/>
          <w:sz w:val="23"/>
          <w:szCs w:val="23"/>
        </w:rPr>
        <w:t xml:space="preserve"> </w:t>
      </w:r>
      <w:r w:rsidR="00153A0F" w:rsidRPr="00153A0F">
        <w:rPr>
          <w:rFonts w:ascii="Arial" w:hAnsi="Arial" w:cs="Arial"/>
          <w:color w:val="222222"/>
          <w:sz w:val="23"/>
          <w:szCs w:val="23"/>
        </w:rPr>
        <w:t>any given</w:t>
      </w:r>
      <w:r w:rsidR="00153A0F">
        <w:rPr>
          <w:rFonts w:ascii="Arial" w:hAnsi="Arial" w:cs="Arial"/>
          <w:color w:val="222222"/>
          <w:sz w:val="23"/>
          <w:szCs w:val="23"/>
        </w:rPr>
        <w:t xml:space="preserve"> consumers Internet traffic.”</w:t>
      </w:r>
    </w:p>
    <w:p w:rsidR="00EE7F3A" w:rsidRDefault="00EE7F3A" w:rsidP="00C140A2">
      <w:pPr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Oracle deems that the Order</w:t>
      </w:r>
      <w:r w:rsidRPr="00EE7F3A">
        <w:rPr>
          <w:rFonts w:ascii="Arial" w:hAnsi="Arial" w:cs="Arial"/>
          <w:color w:val="222222"/>
          <w:sz w:val="23"/>
          <w:szCs w:val="23"/>
        </w:rPr>
        <w:t xml:space="preserve"> will create a chilling effect by giving “a clear competitive advantage to edge</w:t>
      </w:r>
      <w:r>
        <w:rPr>
          <w:rFonts w:ascii="Arial" w:hAnsi="Arial" w:cs="Arial"/>
          <w:color w:val="222222"/>
          <w:sz w:val="23"/>
          <w:szCs w:val="23"/>
        </w:rPr>
        <w:t xml:space="preserve"> providers</w:t>
      </w:r>
      <w:r w:rsidRPr="00EE7F3A">
        <w:rPr>
          <w:rFonts w:ascii="Arial" w:hAnsi="Arial" w:cs="Arial"/>
          <w:color w:val="222222"/>
          <w:sz w:val="23"/>
          <w:szCs w:val="23"/>
        </w:rPr>
        <w:t xml:space="preserve"> that already dominate the digital advertising market</w:t>
      </w:r>
      <w:r>
        <w:rPr>
          <w:rFonts w:ascii="Arial" w:hAnsi="Arial" w:cs="Arial"/>
          <w:color w:val="222222"/>
          <w:sz w:val="23"/>
          <w:szCs w:val="23"/>
        </w:rPr>
        <w:t>…”</w:t>
      </w:r>
      <w:r w:rsidR="004324EF">
        <w:rPr>
          <w:rFonts w:ascii="Arial" w:hAnsi="Arial" w:cs="Arial"/>
          <w:color w:val="222222"/>
          <w:sz w:val="23"/>
          <w:szCs w:val="23"/>
        </w:rPr>
        <w:t xml:space="preserve"> </w:t>
      </w:r>
    </w:p>
    <w:p w:rsidR="00B1411F" w:rsidRDefault="004324EF" w:rsidP="00B1411F">
      <w:pPr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 xml:space="preserve">Second, Oracle opposes the distinction </w:t>
      </w:r>
      <w:r w:rsidRPr="004324EF">
        <w:rPr>
          <w:rFonts w:ascii="Arial" w:hAnsi="Arial" w:cs="Arial"/>
          <w:color w:val="222222"/>
          <w:sz w:val="23"/>
          <w:szCs w:val="23"/>
        </w:rPr>
        <w:t>draw</w:t>
      </w:r>
      <w:r>
        <w:rPr>
          <w:rFonts w:ascii="Arial" w:hAnsi="Arial" w:cs="Arial"/>
          <w:color w:val="222222"/>
          <w:sz w:val="23"/>
          <w:szCs w:val="23"/>
        </w:rPr>
        <w:t>n by the Order</w:t>
      </w:r>
      <w:r w:rsidRPr="004324EF">
        <w:rPr>
          <w:rFonts w:ascii="Arial" w:hAnsi="Arial" w:cs="Arial"/>
          <w:color w:val="222222"/>
          <w:sz w:val="23"/>
          <w:szCs w:val="23"/>
        </w:rPr>
        <w:t xml:space="preserve"> between consumers’ choices and</w:t>
      </w:r>
      <w:r>
        <w:rPr>
          <w:rFonts w:ascii="Arial" w:hAnsi="Arial" w:cs="Arial"/>
          <w:color w:val="222222"/>
          <w:sz w:val="23"/>
          <w:szCs w:val="23"/>
        </w:rPr>
        <w:t xml:space="preserve"> </w:t>
      </w:r>
      <w:r w:rsidRPr="004324EF">
        <w:rPr>
          <w:rFonts w:ascii="Arial" w:hAnsi="Arial" w:cs="Arial"/>
          <w:color w:val="222222"/>
          <w:sz w:val="23"/>
          <w:szCs w:val="23"/>
        </w:rPr>
        <w:t>expectations with respect to their ISPs versus their edge providers and operating systems</w:t>
      </w:r>
      <w:r>
        <w:rPr>
          <w:rFonts w:ascii="Arial" w:hAnsi="Arial" w:cs="Arial"/>
          <w:color w:val="222222"/>
          <w:sz w:val="23"/>
          <w:szCs w:val="23"/>
        </w:rPr>
        <w:t xml:space="preserve">. According to Oracle, </w:t>
      </w:r>
      <w:r w:rsidR="00B1411F">
        <w:rPr>
          <w:rFonts w:ascii="Arial" w:hAnsi="Arial" w:cs="Arial"/>
          <w:color w:val="222222"/>
          <w:sz w:val="23"/>
          <w:szCs w:val="23"/>
        </w:rPr>
        <w:t>“j</w:t>
      </w:r>
      <w:r w:rsidR="00B1411F" w:rsidRPr="00B1411F">
        <w:rPr>
          <w:rFonts w:ascii="Arial" w:hAnsi="Arial" w:cs="Arial"/>
          <w:color w:val="222222"/>
          <w:sz w:val="23"/>
          <w:szCs w:val="23"/>
        </w:rPr>
        <w:t>ust as with their ISPs,</w:t>
      </w:r>
      <w:r w:rsidR="00C140A2">
        <w:rPr>
          <w:rFonts w:ascii="Arial" w:hAnsi="Arial" w:cs="Arial"/>
          <w:color w:val="222222"/>
          <w:sz w:val="23"/>
          <w:szCs w:val="23"/>
        </w:rPr>
        <w:t xml:space="preserve"> </w:t>
      </w:r>
      <w:r w:rsidR="00B1411F" w:rsidRPr="00B1411F">
        <w:rPr>
          <w:rFonts w:ascii="Arial" w:hAnsi="Arial" w:cs="Arial"/>
          <w:color w:val="222222"/>
          <w:sz w:val="23"/>
          <w:szCs w:val="23"/>
        </w:rPr>
        <w:t>consumers have little choice regarding whether to reveal personal information to Google</w:t>
      </w:r>
      <w:r w:rsidR="00B1411F">
        <w:rPr>
          <w:rFonts w:ascii="Arial" w:hAnsi="Arial" w:cs="Arial"/>
          <w:color w:val="222222"/>
          <w:sz w:val="23"/>
          <w:szCs w:val="23"/>
        </w:rPr>
        <w:t>.”</w:t>
      </w:r>
    </w:p>
    <w:p w:rsidR="00AD61AF" w:rsidRDefault="00B1411F" w:rsidP="00B1411F">
      <w:pPr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Oracle concludes by stating that, since t</w:t>
      </w:r>
      <w:r w:rsidRPr="00B1411F">
        <w:rPr>
          <w:rFonts w:ascii="Arial" w:hAnsi="Arial" w:cs="Arial"/>
          <w:color w:val="222222"/>
          <w:sz w:val="23"/>
          <w:szCs w:val="23"/>
        </w:rPr>
        <w:t xml:space="preserve">he Order relies on </w:t>
      </w:r>
      <w:r>
        <w:rPr>
          <w:rFonts w:ascii="Arial" w:hAnsi="Arial" w:cs="Arial"/>
          <w:color w:val="222222"/>
          <w:sz w:val="23"/>
          <w:szCs w:val="23"/>
        </w:rPr>
        <w:t>the</w:t>
      </w:r>
      <w:r w:rsidR="00C140A2">
        <w:rPr>
          <w:rFonts w:ascii="Arial" w:hAnsi="Arial" w:cs="Arial"/>
          <w:color w:val="222222"/>
          <w:sz w:val="23"/>
          <w:szCs w:val="23"/>
        </w:rPr>
        <w:t>se</w:t>
      </w:r>
      <w:r>
        <w:rPr>
          <w:rFonts w:ascii="Arial" w:hAnsi="Arial" w:cs="Arial"/>
          <w:color w:val="222222"/>
          <w:sz w:val="23"/>
          <w:szCs w:val="23"/>
        </w:rPr>
        <w:t xml:space="preserve"> </w:t>
      </w:r>
      <w:r w:rsidR="00C140A2">
        <w:rPr>
          <w:rFonts w:ascii="Arial" w:hAnsi="Arial" w:cs="Arial"/>
          <w:color w:val="222222"/>
          <w:sz w:val="23"/>
          <w:szCs w:val="23"/>
        </w:rPr>
        <w:t xml:space="preserve">wrong </w:t>
      </w:r>
      <w:r w:rsidRPr="00B1411F">
        <w:rPr>
          <w:rFonts w:ascii="Arial" w:hAnsi="Arial" w:cs="Arial"/>
          <w:color w:val="222222"/>
          <w:sz w:val="23"/>
          <w:szCs w:val="23"/>
        </w:rPr>
        <w:t>premise</w:t>
      </w:r>
      <w:r w:rsidR="00C140A2">
        <w:rPr>
          <w:rFonts w:ascii="Arial" w:hAnsi="Arial" w:cs="Arial"/>
          <w:color w:val="222222"/>
          <w:sz w:val="23"/>
          <w:szCs w:val="23"/>
        </w:rPr>
        <w:t>s</w:t>
      </w:r>
      <w:r>
        <w:rPr>
          <w:rFonts w:ascii="Arial" w:hAnsi="Arial" w:cs="Arial"/>
          <w:color w:val="222222"/>
          <w:sz w:val="23"/>
          <w:szCs w:val="23"/>
        </w:rPr>
        <w:t xml:space="preserve">, </w:t>
      </w:r>
      <w:r w:rsidRPr="00B1411F">
        <w:rPr>
          <w:rFonts w:ascii="Arial" w:hAnsi="Arial" w:cs="Arial"/>
          <w:color w:val="222222"/>
          <w:sz w:val="23"/>
          <w:szCs w:val="23"/>
        </w:rPr>
        <w:t xml:space="preserve">the Commission should reconsider </w:t>
      </w:r>
      <w:r w:rsidR="00C140A2">
        <w:rPr>
          <w:rFonts w:ascii="Arial" w:hAnsi="Arial" w:cs="Arial"/>
          <w:color w:val="222222"/>
          <w:sz w:val="23"/>
          <w:szCs w:val="23"/>
        </w:rPr>
        <w:t xml:space="preserve">it </w:t>
      </w:r>
      <w:r w:rsidRPr="00B1411F">
        <w:rPr>
          <w:rFonts w:ascii="Arial" w:hAnsi="Arial" w:cs="Arial"/>
          <w:color w:val="222222"/>
          <w:sz w:val="23"/>
          <w:szCs w:val="23"/>
        </w:rPr>
        <w:t>and, at a</w:t>
      </w:r>
      <w:r w:rsidR="00C140A2">
        <w:rPr>
          <w:rFonts w:ascii="Arial" w:hAnsi="Arial" w:cs="Arial"/>
          <w:color w:val="222222"/>
          <w:sz w:val="23"/>
          <w:szCs w:val="23"/>
        </w:rPr>
        <w:t xml:space="preserve"> </w:t>
      </w:r>
      <w:r w:rsidRPr="00B1411F">
        <w:rPr>
          <w:rFonts w:ascii="Arial" w:hAnsi="Arial" w:cs="Arial"/>
          <w:color w:val="222222"/>
          <w:sz w:val="23"/>
          <w:szCs w:val="23"/>
        </w:rPr>
        <w:t>minimum, subject ISPs to the same privacy regime as edge providers</w:t>
      </w:r>
      <w:r>
        <w:rPr>
          <w:rFonts w:ascii="Arial" w:hAnsi="Arial" w:cs="Arial"/>
          <w:color w:val="222222"/>
          <w:sz w:val="23"/>
          <w:szCs w:val="23"/>
        </w:rPr>
        <w:t>.</w:t>
      </w:r>
    </w:p>
    <w:p w:rsidR="00E15E21" w:rsidRPr="00E15E21" w:rsidRDefault="00E15E21" w:rsidP="00E15E21">
      <w:pPr>
        <w:rPr>
          <w:rFonts w:ascii="Arial" w:hAnsi="Arial" w:cs="Arial"/>
          <w:color w:val="222222"/>
          <w:sz w:val="23"/>
          <w:szCs w:val="23"/>
        </w:rPr>
      </w:pPr>
      <w:r w:rsidRPr="00E15E21">
        <w:rPr>
          <w:rFonts w:ascii="Arial" w:hAnsi="Arial" w:cs="Arial"/>
          <w:color w:val="222222"/>
          <w:sz w:val="23"/>
          <w:szCs w:val="23"/>
        </w:rPr>
        <w:t> </w:t>
      </w:r>
    </w:p>
    <w:p w:rsidR="00AD61AF" w:rsidRDefault="00AD61AF" w:rsidP="00E15E21">
      <w:pPr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 xml:space="preserve">Oracle petition for reconsideration is available at </w:t>
      </w:r>
      <w:hyperlink r:id="rId7" w:history="1">
        <w:r w:rsidRPr="00877048">
          <w:rPr>
            <w:rStyle w:val="Hyperlink"/>
            <w:rFonts w:ascii="Arial" w:hAnsi="Arial" w:cs="Arial"/>
            <w:sz w:val="23"/>
            <w:szCs w:val="23"/>
          </w:rPr>
          <w:t>file:///C:/Users/Fede/Downloads/Oracle_Broadband_Privacy_Petition_for_Reconsideration.pdf</w:t>
        </w:r>
      </w:hyperlink>
      <w:r>
        <w:rPr>
          <w:rFonts w:ascii="Arial" w:hAnsi="Arial" w:cs="Arial"/>
          <w:color w:val="222222"/>
          <w:sz w:val="23"/>
          <w:szCs w:val="23"/>
        </w:rPr>
        <w:t xml:space="preserve"> OPEN PDF</w:t>
      </w:r>
    </w:p>
    <w:p w:rsidR="00AD61AF" w:rsidRDefault="00AD61AF" w:rsidP="00E15E21">
      <w:pPr>
        <w:rPr>
          <w:rFonts w:ascii="Arial" w:hAnsi="Arial" w:cs="Arial"/>
          <w:color w:val="222222"/>
          <w:sz w:val="23"/>
          <w:szCs w:val="23"/>
        </w:rPr>
      </w:pPr>
    </w:p>
    <w:p w:rsidR="00E15E21" w:rsidRPr="00E15E21" w:rsidRDefault="00E15E21" w:rsidP="00E15E21">
      <w:pPr>
        <w:rPr>
          <w:rFonts w:ascii="Arial" w:hAnsi="Arial" w:cs="Arial"/>
          <w:color w:val="222222"/>
          <w:sz w:val="23"/>
          <w:szCs w:val="23"/>
        </w:rPr>
      </w:pPr>
      <w:r w:rsidRPr="00E15E21">
        <w:rPr>
          <w:rFonts w:ascii="Arial" w:hAnsi="Arial" w:cs="Arial"/>
          <w:color w:val="222222"/>
          <w:sz w:val="23"/>
          <w:szCs w:val="23"/>
        </w:rPr>
        <w:t>For more information, </w:t>
      </w:r>
      <w:hyperlink r:id="rId8" w:tgtFrame="_blank" w:history="1">
        <w:r w:rsidRPr="00E15E21">
          <w:rPr>
            <w:rStyle w:val="Hyperlink"/>
            <w:rFonts w:ascii="Arial" w:hAnsi="Arial" w:cs="Arial"/>
            <w:sz w:val="23"/>
            <w:szCs w:val="23"/>
          </w:rPr>
          <w:t xml:space="preserve">Francesca </w:t>
        </w:r>
        <w:proofErr w:type="spellStart"/>
        <w:r w:rsidRPr="00E15E21">
          <w:rPr>
            <w:rStyle w:val="Hyperlink"/>
            <w:rFonts w:ascii="Arial" w:hAnsi="Arial" w:cs="Arial"/>
            <w:sz w:val="23"/>
            <w:szCs w:val="23"/>
          </w:rPr>
          <w:t>Giannoni</w:t>
        </w:r>
        <w:proofErr w:type="spellEnd"/>
        <w:r w:rsidRPr="00E15E21">
          <w:rPr>
            <w:rStyle w:val="Hyperlink"/>
            <w:rFonts w:ascii="Arial" w:hAnsi="Arial" w:cs="Arial"/>
            <w:sz w:val="23"/>
            <w:szCs w:val="23"/>
          </w:rPr>
          <w:t>-Crystal</w:t>
        </w:r>
      </w:hyperlink>
      <w:r w:rsidRPr="00E15E21">
        <w:rPr>
          <w:rFonts w:ascii="Arial" w:hAnsi="Arial" w:cs="Arial"/>
          <w:color w:val="222222"/>
          <w:sz w:val="23"/>
          <w:szCs w:val="23"/>
        </w:rPr>
        <w:t> and</w:t>
      </w:r>
      <w:hyperlink r:id="rId9" w:tgtFrame="_blank" w:history="1">
        <w:r w:rsidRPr="00E15E21">
          <w:rPr>
            <w:rStyle w:val="Hyperlink"/>
            <w:rFonts w:ascii="Arial" w:hAnsi="Arial" w:cs="Arial"/>
            <w:sz w:val="23"/>
            <w:szCs w:val="23"/>
          </w:rPr>
          <w:t xml:space="preserve"> Federica </w:t>
        </w:r>
        <w:proofErr w:type="spellStart"/>
        <w:r w:rsidRPr="00E15E21">
          <w:rPr>
            <w:rStyle w:val="Hyperlink"/>
            <w:rFonts w:ascii="Arial" w:hAnsi="Arial" w:cs="Arial"/>
            <w:sz w:val="23"/>
            <w:szCs w:val="23"/>
          </w:rPr>
          <w:t>Romanelli</w:t>
        </w:r>
        <w:proofErr w:type="spellEnd"/>
      </w:hyperlink>
    </w:p>
    <w:p w:rsidR="00E15E21" w:rsidRPr="00E15E21" w:rsidRDefault="00E15E21" w:rsidP="00E15E21">
      <w:pPr>
        <w:rPr>
          <w:rFonts w:ascii="Arial" w:hAnsi="Arial" w:cs="Arial"/>
          <w:color w:val="222222"/>
          <w:sz w:val="23"/>
          <w:szCs w:val="23"/>
        </w:rPr>
      </w:pPr>
      <w:r w:rsidRPr="00E15E21">
        <w:rPr>
          <w:rFonts w:ascii="Arial" w:hAnsi="Arial" w:cs="Arial"/>
          <w:color w:val="222222"/>
          <w:sz w:val="23"/>
          <w:szCs w:val="23"/>
        </w:rPr>
        <w:t>Follow us on</w:t>
      </w:r>
      <w:r w:rsidRPr="00E15E21">
        <w:rPr>
          <w:rFonts w:ascii="Arial" w:hAnsi="Arial" w:cs="Arial"/>
          <w:noProof/>
          <w:color w:val="222222"/>
          <w:sz w:val="23"/>
          <w:szCs w:val="23"/>
        </w:rPr>
        <w:drawing>
          <wp:inline distT="0" distB="0" distL="0" distR="0">
            <wp:extent cx="762000" cy="571500"/>
            <wp:effectExtent l="0" t="0" r="0" b="0"/>
            <wp:docPr id="6" name="Picture 6" descr="https://encrypted-tbn3.gstatic.com/images?q=tbn:ANd9GcTKUq6PDcfXse4r-IV-f8sEtZCNTRSj4Fwp0vqPFi2VyQQH5M8E">
              <a:hlinkClick xmlns:a="http://schemas.openxmlformats.org/drawingml/2006/main" r:id="rId10" tgtFrame="&quot;_blank&quot;" tooltip="&quot;Twit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encrypted-tbn3.gstatic.com/images?q=tbn:ANd9GcTKUq6PDcfXse4r-IV-f8sEtZCNTRSj4Fwp0vqPFi2VyQQH5M8E">
                      <a:hlinkClick r:id="rId10" tgtFrame="&quot;_blank&quot;" tooltip="&quot;Twit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E21">
        <w:rPr>
          <w:rFonts w:ascii="Arial" w:hAnsi="Arial" w:cs="Arial"/>
          <w:color w:val="222222"/>
          <w:sz w:val="23"/>
          <w:szCs w:val="23"/>
        </w:rPr>
        <w:t xml:space="preserve">&amp; </w:t>
      </w:r>
      <w:proofErr w:type="gramStart"/>
      <w:r w:rsidRPr="00E15E21">
        <w:rPr>
          <w:rFonts w:ascii="Arial" w:hAnsi="Arial" w:cs="Arial"/>
          <w:color w:val="222222"/>
          <w:sz w:val="23"/>
          <w:szCs w:val="23"/>
        </w:rPr>
        <w:t>Like</w:t>
      </w:r>
      <w:proofErr w:type="gramEnd"/>
      <w:r w:rsidRPr="00E15E21">
        <w:rPr>
          <w:rFonts w:ascii="Arial" w:hAnsi="Arial" w:cs="Arial"/>
          <w:color w:val="222222"/>
          <w:sz w:val="23"/>
          <w:szCs w:val="23"/>
        </w:rPr>
        <w:t xml:space="preserve"> us on</w:t>
      </w:r>
      <w:r w:rsidRPr="00E15E21">
        <w:rPr>
          <w:rFonts w:ascii="Arial" w:hAnsi="Arial" w:cs="Arial"/>
          <w:b/>
          <w:bCs/>
          <w:color w:val="222222"/>
          <w:sz w:val="23"/>
          <w:szCs w:val="23"/>
        </w:rPr>
        <w:t>   </w:t>
      </w:r>
      <w:r w:rsidRPr="00E15E21">
        <w:rPr>
          <w:rFonts w:ascii="Arial" w:hAnsi="Arial" w:cs="Arial"/>
          <w:b/>
          <w:bCs/>
          <w:noProof/>
          <w:color w:val="222222"/>
          <w:sz w:val="23"/>
          <w:szCs w:val="23"/>
        </w:rPr>
        <w:drawing>
          <wp:inline distT="0" distB="0" distL="0" distR="0">
            <wp:extent cx="619125" cy="523875"/>
            <wp:effectExtent l="0" t="0" r="9525" b="9525"/>
            <wp:docPr id="5" name="Picture 5" descr="https://encrypted-tbn2.gstatic.com/images?q=tbn:ANd9GcSZQaa2Hu2rF5O0hAwLM4BpZU3sYIRYOEorBxc_UwzZvtsAScIrzw">
              <a:hlinkClick xmlns:a="http://schemas.openxmlformats.org/drawingml/2006/main" r:id="rId12" tgtFrame="&quot;_blank&quot;" tooltip="&quot;Faceboo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encrypted-tbn2.gstatic.com/images?q=tbn:ANd9GcSZQaa2Hu2rF5O0hAwLM4BpZU3sYIRYOEorBxc_UwzZvtsAScIrzw">
                      <a:hlinkClick r:id="rId12" tgtFrame="&quot;_blank&quot;" tooltip="&quot;Faceboo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E21">
        <w:rPr>
          <w:rFonts w:ascii="Arial" w:hAnsi="Arial" w:cs="Arial"/>
          <w:b/>
          <w:bCs/>
          <w:color w:val="222222"/>
          <w:sz w:val="23"/>
          <w:szCs w:val="23"/>
        </w:rPr>
        <w:t> </w:t>
      </w:r>
    </w:p>
    <w:p w:rsidR="007A540E" w:rsidRDefault="007A540E" w:rsidP="00410A99">
      <w:pPr>
        <w:rPr>
          <w:rFonts w:ascii="Arial" w:hAnsi="Arial" w:cs="Arial"/>
          <w:color w:val="222222"/>
          <w:sz w:val="23"/>
          <w:szCs w:val="23"/>
        </w:rPr>
      </w:pPr>
    </w:p>
    <w:p w:rsidR="00190CEB" w:rsidRDefault="00190CEB" w:rsidP="00EB5395">
      <w:pPr>
        <w:rPr>
          <w:rFonts w:ascii="Times New Roman" w:hAnsi="Times New Roman"/>
          <w:b/>
          <w:u w:val="single"/>
        </w:rPr>
      </w:pPr>
    </w:p>
    <w:p w:rsidR="005F0A4F" w:rsidRDefault="00477980" w:rsidP="00EB5395">
      <w:pPr>
        <w:rPr>
          <w:rFonts w:ascii="Times New Roman" w:hAnsi="Times New Roman"/>
          <w:b/>
          <w:u w:val="single"/>
        </w:rPr>
      </w:pPr>
      <w:r w:rsidRPr="0033235F">
        <w:rPr>
          <w:rFonts w:ascii="Times New Roman" w:hAnsi="Times New Roman"/>
          <w:b/>
          <w:u w:val="single"/>
        </w:rPr>
        <w:t>Note</w:t>
      </w:r>
      <w:r w:rsidR="00EB5395" w:rsidRPr="0033235F">
        <w:rPr>
          <w:rFonts w:ascii="Times New Roman" w:hAnsi="Times New Roman"/>
          <w:b/>
          <w:u w:val="single"/>
        </w:rPr>
        <w:t>s for uploading</w:t>
      </w:r>
    </w:p>
    <w:p w:rsidR="00816286" w:rsidRDefault="00477980" w:rsidP="00816286">
      <w:pPr>
        <w:rPr>
          <w:rFonts w:ascii="Times New Roman" w:hAnsi="Times New Roman"/>
          <w:color w:val="000000"/>
        </w:rPr>
      </w:pPr>
      <w:r w:rsidRPr="0033235F">
        <w:rPr>
          <w:rFonts w:ascii="Times New Roman" w:hAnsi="Times New Roman"/>
          <w:b/>
        </w:rPr>
        <w:t>Date</w:t>
      </w:r>
      <w:r w:rsidR="005F0A4F">
        <w:rPr>
          <w:rFonts w:ascii="Times New Roman" w:hAnsi="Times New Roman"/>
          <w:b/>
        </w:rPr>
        <w:t xml:space="preserve"> </w:t>
      </w:r>
      <w:r w:rsidR="00C140A2" w:rsidRPr="00C140A2">
        <w:rPr>
          <w:rFonts w:ascii="Times New Roman" w:hAnsi="Times New Roman"/>
        </w:rPr>
        <w:t>M</w:t>
      </w:r>
      <w:r w:rsidR="00C140A2" w:rsidRPr="00C140A2">
        <w:rPr>
          <w:rFonts w:ascii="Times New Roman" w:hAnsi="Times New Roman"/>
          <w:color w:val="000000"/>
        </w:rPr>
        <w:t>arch</w:t>
      </w:r>
      <w:r w:rsidR="00C140A2">
        <w:rPr>
          <w:rFonts w:ascii="Times New Roman" w:hAnsi="Times New Roman"/>
          <w:color w:val="000000"/>
        </w:rPr>
        <w:t xml:space="preserve"> 6</w:t>
      </w:r>
      <w:r w:rsidR="00C519C1">
        <w:rPr>
          <w:rFonts w:ascii="Times New Roman" w:hAnsi="Times New Roman"/>
          <w:color w:val="000000"/>
        </w:rPr>
        <w:t>,</w:t>
      </w:r>
      <w:r w:rsidR="00816286">
        <w:rPr>
          <w:rFonts w:ascii="Times New Roman" w:hAnsi="Times New Roman"/>
          <w:color w:val="000000"/>
        </w:rPr>
        <w:t xml:space="preserve"> 2</w:t>
      </w:r>
      <w:r w:rsidR="00E8501F">
        <w:rPr>
          <w:rFonts w:ascii="Times New Roman" w:hAnsi="Times New Roman"/>
          <w:color w:val="000000"/>
        </w:rPr>
        <w:t>0</w:t>
      </w:r>
      <w:r w:rsidR="009938EA">
        <w:rPr>
          <w:rFonts w:ascii="Times New Roman" w:hAnsi="Times New Roman"/>
          <w:color w:val="000000"/>
        </w:rPr>
        <w:t>1</w:t>
      </w:r>
      <w:r w:rsidR="00E15E21">
        <w:rPr>
          <w:rFonts w:ascii="Times New Roman" w:hAnsi="Times New Roman"/>
          <w:color w:val="000000"/>
        </w:rPr>
        <w:t>7</w:t>
      </w:r>
    </w:p>
    <w:p w:rsidR="005D7477" w:rsidRPr="005D7477" w:rsidRDefault="00972613" w:rsidP="00816286">
      <w:pPr>
        <w:rPr>
          <w:rFonts w:ascii="Times New Roman" w:hAnsi="Times New Roman"/>
          <w:b/>
        </w:rPr>
      </w:pPr>
      <w:r w:rsidRPr="0033235F">
        <w:rPr>
          <w:rFonts w:ascii="Times New Roman" w:hAnsi="Times New Roman"/>
          <w:b/>
        </w:rPr>
        <w:t>Tag</w:t>
      </w:r>
      <w:r w:rsidR="005F0A4F">
        <w:rPr>
          <w:rFonts w:ascii="Times New Roman" w:hAnsi="Times New Roman"/>
          <w:b/>
        </w:rPr>
        <w:t xml:space="preserve"> </w:t>
      </w:r>
      <w:r w:rsidR="007A540E">
        <w:rPr>
          <w:rFonts w:ascii="Times New Roman" w:hAnsi="Times New Roman"/>
        </w:rPr>
        <w:t>DATA PROTECTION</w:t>
      </w:r>
    </w:p>
    <w:p w:rsidR="00F202D3" w:rsidRPr="009C164E" w:rsidRDefault="005D7477" w:rsidP="00402E7A">
      <w:pPr>
        <w:jc w:val="both"/>
        <w:rPr>
          <w:rFonts w:ascii="Times New Roman" w:hAnsi="Times New Roman"/>
        </w:rPr>
      </w:pPr>
      <w:r w:rsidRPr="005D7477">
        <w:rPr>
          <w:rFonts w:ascii="Times New Roman" w:hAnsi="Times New Roman"/>
          <w:b/>
        </w:rPr>
        <w:t xml:space="preserve">Keywords: </w:t>
      </w:r>
    </w:p>
    <w:p w:rsidR="00477980" w:rsidRPr="0033235F" w:rsidRDefault="00477980">
      <w:pPr>
        <w:rPr>
          <w:rFonts w:ascii="Times New Roman" w:hAnsi="Times New Roman"/>
        </w:rPr>
      </w:pPr>
      <w:r w:rsidRPr="0033235F">
        <w:rPr>
          <w:rFonts w:ascii="Times New Roman" w:hAnsi="Times New Roman"/>
          <w:b/>
        </w:rPr>
        <w:t>Jurisdiction</w:t>
      </w:r>
      <w:r w:rsidR="00F74EB9">
        <w:rPr>
          <w:rFonts w:ascii="Times New Roman" w:hAnsi="Times New Roman"/>
        </w:rPr>
        <w:t xml:space="preserve"> national</w:t>
      </w:r>
      <w:r w:rsidR="00C96A46">
        <w:rPr>
          <w:rFonts w:ascii="Times New Roman" w:hAnsi="Times New Roman"/>
        </w:rPr>
        <w:t xml:space="preserve"> </w:t>
      </w:r>
    </w:p>
    <w:p w:rsidR="00371A2A" w:rsidRDefault="00E5553B" w:rsidP="00663ED4">
      <w:pPr>
        <w:tabs>
          <w:tab w:val="left" w:pos="2835"/>
        </w:tabs>
        <w:rPr>
          <w:rFonts w:ascii="Times New Roman" w:hAnsi="Times New Roman"/>
        </w:rPr>
      </w:pPr>
      <w:r w:rsidRPr="0033235F">
        <w:rPr>
          <w:rFonts w:ascii="Times New Roman" w:hAnsi="Times New Roman"/>
          <w:b/>
        </w:rPr>
        <w:lastRenderedPageBreak/>
        <w:t>Category</w:t>
      </w:r>
      <w:r>
        <w:rPr>
          <w:rFonts w:ascii="Times New Roman" w:hAnsi="Times New Roman"/>
          <w:b/>
        </w:rPr>
        <w:t xml:space="preserve"> </w:t>
      </w:r>
      <w:r w:rsidR="00663ED4">
        <w:rPr>
          <w:rFonts w:ascii="Times New Roman" w:hAnsi="Times New Roman"/>
        </w:rPr>
        <w:t>News</w:t>
      </w:r>
      <w:r w:rsidR="00F74EB9">
        <w:rPr>
          <w:rFonts w:ascii="Times New Roman" w:hAnsi="Times New Roman"/>
        </w:rPr>
        <w:t xml:space="preserve">, </w:t>
      </w:r>
      <w:r w:rsidR="006E6D58">
        <w:rPr>
          <w:rFonts w:ascii="Times New Roman" w:hAnsi="Times New Roman"/>
        </w:rPr>
        <w:t>Privacy</w:t>
      </w:r>
    </w:p>
    <w:p w:rsidR="00477980" w:rsidRPr="00B2022E" w:rsidRDefault="00E5553B">
      <w:pPr>
        <w:rPr>
          <w:rFonts w:ascii="Times New Roman" w:hAnsi="Times New Roman"/>
        </w:rPr>
      </w:pPr>
      <w:r w:rsidRPr="0033235F">
        <w:rPr>
          <w:rFonts w:ascii="Times New Roman" w:hAnsi="Times New Roman"/>
          <w:b/>
        </w:rPr>
        <w:t>Sub-Category</w:t>
      </w:r>
      <w:r>
        <w:rPr>
          <w:rFonts w:ascii="Times New Roman" w:hAnsi="Times New Roman"/>
          <w:b/>
        </w:rPr>
        <w:t xml:space="preserve"> </w:t>
      </w:r>
      <w:r w:rsidR="00C519C1">
        <w:rPr>
          <w:rFonts w:ascii="Times New Roman" w:hAnsi="Times New Roman"/>
        </w:rPr>
        <w:t>Blog</w:t>
      </w:r>
    </w:p>
    <w:sectPr w:rsidR="00477980" w:rsidRPr="00B2022E" w:rsidSect="00EC0C1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24990"/>
    <w:multiLevelType w:val="multilevel"/>
    <w:tmpl w:val="BBDC8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60FD2"/>
    <w:multiLevelType w:val="hybridMultilevel"/>
    <w:tmpl w:val="071ACE0C"/>
    <w:lvl w:ilvl="0" w:tplc="1062FF70">
      <w:start w:val="3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664B8"/>
    <w:multiLevelType w:val="multilevel"/>
    <w:tmpl w:val="49B2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55620B"/>
    <w:multiLevelType w:val="hybridMultilevel"/>
    <w:tmpl w:val="9F46BC9E"/>
    <w:lvl w:ilvl="0" w:tplc="8A36DC44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21F91"/>
    <w:multiLevelType w:val="hybridMultilevel"/>
    <w:tmpl w:val="48E617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000EE"/>
    <w:multiLevelType w:val="hybridMultilevel"/>
    <w:tmpl w:val="8DB6E30E"/>
    <w:lvl w:ilvl="0" w:tplc="A34666AE">
      <w:start w:val="7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55004"/>
    <w:multiLevelType w:val="multilevel"/>
    <w:tmpl w:val="D4ECF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DE9"/>
    <w:rsid w:val="00002122"/>
    <w:rsid w:val="00006D43"/>
    <w:rsid w:val="0001007F"/>
    <w:rsid w:val="00035ADD"/>
    <w:rsid w:val="00064D0A"/>
    <w:rsid w:val="000B2217"/>
    <w:rsid w:val="000B2407"/>
    <w:rsid w:val="000C2AEB"/>
    <w:rsid w:val="000D1082"/>
    <w:rsid w:val="000F2A4D"/>
    <w:rsid w:val="001103EF"/>
    <w:rsid w:val="001256E9"/>
    <w:rsid w:val="0013041B"/>
    <w:rsid w:val="00130D5F"/>
    <w:rsid w:val="00132E0C"/>
    <w:rsid w:val="00144A02"/>
    <w:rsid w:val="00144CB3"/>
    <w:rsid w:val="00153A0F"/>
    <w:rsid w:val="001639BE"/>
    <w:rsid w:val="0016440D"/>
    <w:rsid w:val="0016618C"/>
    <w:rsid w:val="00172AB9"/>
    <w:rsid w:val="00190CEB"/>
    <w:rsid w:val="00192FC6"/>
    <w:rsid w:val="001971A4"/>
    <w:rsid w:val="001B02DE"/>
    <w:rsid w:val="001C4E76"/>
    <w:rsid w:val="001D2E4E"/>
    <w:rsid w:val="001E27FA"/>
    <w:rsid w:val="001F6192"/>
    <w:rsid w:val="00210874"/>
    <w:rsid w:val="0021260B"/>
    <w:rsid w:val="002137BE"/>
    <w:rsid w:val="00216BC9"/>
    <w:rsid w:val="00242380"/>
    <w:rsid w:val="00242942"/>
    <w:rsid w:val="002431D4"/>
    <w:rsid w:val="00247AF2"/>
    <w:rsid w:val="00252C98"/>
    <w:rsid w:val="00257994"/>
    <w:rsid w:val="00257B64"/>
    <w:rsid w:val="00293923"/>
    <w:rsid w:val="00294375"/>
    <w:rsid w:val="002A2EAB"/>
    <w:rsid w:val="002C2947"/>
    <w:rsid w:val="002C4DE9"/>
    <w:rsid w:val="002D51BC"/>
    <w:rsid w:val="002E2B7F"/>
    <w:rsid w:val="002E6961"/>
    <w:rsid w:val="002F3779"/>
    <w:rsid w:val="002F64C8"/>
    <w:rsid w:val="0033235F"/>
    <w:rsid w:val="00337264"/>
    <w:rsid w:val="003461FA"/>
    <w:rsid w:val="00361A9B"/>
    <w:rsid w:val="00371A2A"/>
    <w:rsid w:val="00385930"/>
    <w:rsid w:val="003934AE"/>
    <w:rsid w:val="003938A8"/>
    <w:rsid w:val="003B0354"/>
    <w:rsid w:val="003B3D96"/>
    <w:rsid w:val="003C5D6E"/>
    <w:rsid w:val="003C75D4"/>
    <w:rsid w:val="003D5A24"/>
    <w:rsid w:val="003D7B76"/>
    <w:rsid w:val="003E3437"/>
    <w:rsid w:val="003F20E5"/>
    <w:rsid w:val="00402E7A"/>
    <w:rsid w:val="004107F7"/>
    <w:rsid w:val="00410A99"/>
    <w:rsid w:val="00423258"/>
    <w:rsid w:val="00431DFD"/>
    <w:rsid w:val="004324EF"/>
    <w:rsid w:val="004377AE"/>
    <w:rsid w:val="00440766"/>
    <w:rsid w:val="00440C0E"/>
    <w:rsid w:val="004525DF"/>
    <w:rsid w:val="00477980"/>
    <w:rsid w:val="004B4E44"/>
    <w:rsid w:val="004C240A"/>
    <w:rsid w:val="004C3A7F"/>
    <w:rsid w:val="00502622"/>
    <w:rsid w:val="00503D70"/>
    <w:rsid w:val="005162BA"/>
    <w:rsid w:val="00541B83"/>
    <w:rsid w:val="00542BB9"/>
    <w:rsid w:val="00543B1A"/>
    <w:rsid w:val="0054473B"/>
    <w:rsid w:val="00575E26"/>
    <w:rsid w:val="005A74D6"/>
    <w:rsid w:val="005B413E"/>
    <w:rsid w:val="005D7477"/>
    <w:rsid w:val="005E4D3B"/>
    <w:rsid w:val="005F0A4F"/>
    <w:rsid w:val="00644ADA"/>
    <w:rsid w:val="006539A8"/>
    <w:rsid w:val="0066208A"/>
    <w:rsid w:val="00663ED4"/>
    <w:rsid w:val="00673457"/>
    <w:rsid w:val="00674B20"/>
    <w:rsid w:val="00681812"/>
    <w:rsid w:val="006828AA"/>
    <w:rsid w:val="00690D6D"/>
    <w:rsid w:val="0069440A"/>
    <w:rsid w:val="006945B7"/>
    <w:rsid w:val="006965A6"/>
    <w:rsid w:val="006B261A"/>
    <w:rsid w:val="006B6249"/>
    <w:rsid w:val="006C0291"/>
    <w:rsid w:val="006C1527"/>
    <w:rsid w:val="006D33D7"/>
    <w:rsid w:val="006D6E9A"/>
    <w:rsid w:val="006E6D58"/>
    <w:rsid w:val="006F0172"/>
    <w:rsid w:val="00700660"/>
    <w:rsid w:val="007240BB"/>
    <w:rsid w:val="007330D5"/>
    <w:rsid w:val="00757005"/>
    <w:rsid w:val="007861C8"/>
    <w:rsid w:val="00786828"/>
    <w:rsid w:val="00787FCD"/>
    <w:rsid w:val="007A540E"/>
    <w:rsid w:val="007A6780"/>
    <w:rsid w:val="007B42E1"/>
    <w:rsid w:val="007C4958"/>
    <w:rsid w:val="007D70ED"/>
    <w:rsid w:val="008051F4"/>
    <w:rsid w:val="00816286"/>
    <w:rsid w:val="00843CC7"/>
    <w:rsid w:val="00875B5F"/>
    <w:rsid w:val="00883468"/>
    <w:rsid w:val="00884B0C"/>
    <w:rsid w:val="00893264"/>
    <w:rsid w:val="008A4B72"/>
    <w:rsid w:val="008A6FDF"/>
    <w:rsid w:val="008A7986"/>
    <w:rsid w:val="008C5D56"/>
    <w:rsid w:val="008D68D6"/>
    <w:rsid w:val="008E0E9C"/>
    <w:rsid w:val="00921864"/>
    <w:rsid w:val="00926446"/>
    <w:rsid w:val="00932695"/>
    <w:rsid w:val="00940503"/>
    <w:rsid w:val="00951358"/>
    <w:rsid w:val="00954505"/>
    <w:rsid w:val="009554D3"/>
    <w:rsid w:val="00972613"/>
    <w:rsid w:val="0098081F"/>
    <w:rsid w:val="00984191"/>
    <w:rsid w:val="009938EA"/>
    <w:rsid w:val="009A18F2"/>
    <w:rsid w:val="009A3145"/>
    <w:rsid w:val="009A4EA4"/>
    <w:rsid w:val="009A57F8"/>
    <w:rsid w:val="009A6A79"/>
    <w:rsid w:val="009B3990"/>
    <w:rsid w:val="009C164E"/>
    <w:rsid w:val="009C21B0"/>
    <w:rsid w:val="009C266F"/>
    <w:rsid w:val="009D3080"/>
    <w:rsid w:val="009D795F"/>
    <w:rsid w:val="009E30F4"/>
    <w:rsid w:val="009E399B"/>
    <w:rsid w:val="009F50F9"/>
    <w:rsid w:val="00A0122D"/>
    <w:rsid w:val="00A048E8"/>
    <w:rsid w:val="00A200F4"/>
    <w:rsid w:val="00A50D03"/>
    <w:rsid w:val="00A54DD4"/>
    <w:rsid w:val="00A57357"/>
    <w:rsid w:val="00A60AD0"/>
    <w:rsid w:val="00A62D04"/>
    <w:rsid w:val="00A80D55"/>
    <w:rsid w:val="00AA6262"/>
    <w:rsid w:val="00AA7826"/>
    <w:rsid w:val="00AA7D8D"/>
    <w:rsid w:val="00AB3241"/>
    <w:rsid w:val="00AB50DF"/>
    <w:rsid w:val="00AC0DE7"/>
    <w:rsid w:val="00AD4E05"/>
    <w:rsid w:val="00AD61AF"/>
    <w:rsid w:val="00AF43EF"/>
    <w:rsid w:val="00AF6B47"/>
    <w:rsid w:val="00B02350"/>
    <w:rsid w:val="00B1411F"/>
    <w:rsid w:val="00B158FE"/>
    <w:rsid w:val="00B2022E"/>
    <w:rsid w:val="00B40AE3"/>
    <w:rsid w:val="00B511B3"/>
    <w:rsid w:val="00B61AFC"/>
    <w:rsid w:val="00B72DD0"/>
    <w:rsid w:val="00B75862"/>
    <w:rsid w:val="00B821CC"/>
    <w:rsid w:val="00B87CDF"/>
    <w:rsid w:val="00BB4EFA"/>
    <w:rsid w:val="00BC3952"/>
    <w:rsid w:val="00BF2A16"/>
    <w:rsid w:val="00BF65EF"/>
    <w:rsid w:val="00C00F40"/>
    <w:rsid w:val="00C140A2"/>
    <w:rsid w:val="00C26117"/>
    <w:rsid w:val="00C30A03"/>
    <w:rsid w:val="00C519C1"/>
    <w:rsid w:val="00C76806"/>
    <w:rsid w:val="00C76B8C"/>
    <w:rsid w:val="00C76C23"/>
    <w:rsid w:val="00C77BEF"/>
    <w:rsid w:val="00C81ECA"/>
    <w:rsid w:val="00C8234A"/>
    <w:rsid w:val="00C966B7"/>
    <w:rsid w:val="00C96986"/>
    <w:rsid w:val="00C96A46"/>
    <w:rsid w:val="00CD7387"/>
    <w:rsid w:val="00CE1331"/>
    <w:rsid w:val="00D00AAA"/>
    <w:rsid w:val="00D1011E"/>
    <w:rsid w:val="00D17897"/>
    <w:rsid w:val="00D2538C"/>
    <w:rsid w:val="00D620C1"/>
    <w:rsid w:val="00D777C2"/>
    <w:rsid w:val="00D967E0"/>
    <w:rsid w:val="00DE5A82"/>
    <w:rsid w:val="00E05095"/>
    <w:rsid w:val="00E15E21"/>
    <w:rsid w:val="00E2201B"/>
    <w:rsid w:val="00E4104D"/>
    <w:rsid w:val="00E42B0C"/>
    <w:rsid w:val="00E5553B"/>
    <w:rsid w:val="00E71D8C"/>
    <w:rsid w:val="00E73068"/>
    <w:rsid w:val="00E80E0B"/>
    <w:rsid w:val="00E82365"/>
    <w:rsid w:val="00E8501F"/>
    <w:rsid w:val="00E8596A"/>
    <w:rsid w:val="00E90BF1"/>
    <w:rsid w:val="00EB5395"/>
    <w:rsid w:val="00EC0C14"/>
    <w:rsid w:val="00EC4AA7"/>
    <w:rsid w:val="00EE30B1"/>
    <w:rsid w:val="00EE7F3A"/>
    <w:rsid w:val="00EF389F"/>
    <w:rsid w:val="00F04D79"/>
    <w:rsid w:val="00F0756D"/>
    <w:rsid w:val="00F07C0A"/>
    <w:rsid w:val="00F12A31"/>
    <w:rsid w:val="00F177C3"/>
    <w:rsid w:val="00F17AD2"/>
    <w:rsid w:val="00F202D3"/>
    <w:rsid w:val="00F2702B"/>
    <w:rsid w:val="00F42B44"/>
    <w:rsid w:val="00F53A6A"/>
    <w:rsid w:val="00F56061"/>
    <w:rsid w:val="00F71B8A"/>
    <w:rsid w:val="00F73169"/>
    <w:rsid w:val="00F738B6"/>
    <w:rsid w:val="00F74BC1"/>
    <w:rsid w:val="00F74EB9"/>
    <w:rsid w:val="00F9174A"/>
    <w:rsid w:val="00F95A0B"/>
    <w:rsid w:val="00FB1823"/>
    <w:rsid w:val="00FB739A"/>
    <w:rsid w:val="00FC1274"/>
    <w:rsid w:val="00FC1547"/>
    <w:rsid w:val="00FD0C22"/>
    <w:rsid w:val="00FD2588"/>
    <w:rsid w:val="00FF5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D130F7-67AE-4657-B0E6-3149C6E9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39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6B62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4232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A54D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C4DE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C4DE9"/>
    <w:pPr>
      <w:ind w:left="720"/>
      <w:contextualSpacing/>
    </w:pPr>
  </w:style>
  <w:style w:type="character" w:styleId="FollowedHyperlink">
    <w:name w:val="FollowedHyperlink"/>
    <w:uiPriority w:val="99"/>
    <w:semiHidden/>
    <w:rsid w:val="002C4DE9"/>
    <w:rPr>
      <w:rFonts w:cs="Times New Roman"/>
      <w:color w:val="800080"/>
      <w:u w:val="single"/>
    </w:rPr>
  </w:style>
  <w:style w:type="character" w:customStyle="1" w:styleId="apple-converted-space">
    <w:name w:val="apple-converted-space"/>
    <w:rsid w:val="00AF6B47"/>
    <w:rPr>
      <w:rFonts w:cs="Times New Roman"/>
    </w:rPr>
  </w:style>
  <w:style w:type="character" w:styleId="Emphasis">
    <w:name w:val="Emphasis"/>
    <w:uiPriority w:val="99"/>
    <w:qFormat/>
    <w:rsid w:val="00AF6B47"/>
    <w:rPr>
      <w:rFonts w:cs="Times New Roman"/>
      <w:i/>
      <w:iCs/>
    </w:rPr>
  </w:style>
  <w:style w:type="character" w:customStyle="1" w:styleId="Heading4Char">
    <w:name w:val="Heading 4 Char"/>
    <w:basedOn w:val="DefaultParagraphFont"/>
    <w:link w:val="Heading4"/>
    <w:semiHidden/>
    <w:rsid w:val="00A54DD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93923"/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rsid w:val="006B62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42325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rtejustify">
    <w:name w:val="rtejustify"/>
    <w:basedOn w:val="Normal"/>
    <w:rsid w:val="00064D0A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28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3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3228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8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1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447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6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5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16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29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97291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5062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325537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08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2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8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4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184008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6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8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9597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26888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2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38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7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081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797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945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42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281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16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749496">
                                                                      <w:marLeft w:val="0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6694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875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847636">
                                                                      <w:marLeft w:val="0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7377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200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619378">
                                                                      <w:marLeft w:val="0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1089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140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681279">
                                                                      <w:marLeft w:val="0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6440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849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22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804148">
                                                                      <w:marLeft w:val="0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101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445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99172">
                                                                      <w:marLeft w:val="0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5971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100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615268">
                                                                      <w:marLeft w:val="0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4403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588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0418625">
                                                                      <w:marLeft w:val="0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97085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2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6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686486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5180745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6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76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71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42853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50982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15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58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846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24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2740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811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7967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51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1483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1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992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70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662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766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38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48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94862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30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8172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26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364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555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573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91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868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51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402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916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929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227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145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961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682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7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28933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41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3878502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10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601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155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740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842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29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738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183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508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800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4042051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4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131834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193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7817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2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6408571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1066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23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40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4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8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00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674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1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5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04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09970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8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0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32521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565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5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09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96528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1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gcfirm.com/attorneys/francesca-giannoni-crystal/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file:///C:/Users/Fede/Downloads/Oracle_Broadband_Privacy_Petition_for_Reconsideration.pdf" TargetMode="External"/><Relationship Id="rId12" Type="http://schemas.openxmlformats.org/officeDocument/2006/relationships/hyperlink" Target="https://www.facebook.com/Technethics?fref=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ansition.fcc.gov/Daily_Releases/Daily_Business/2017/db0117/DOC-343052A1.pdf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www.technethics.com/fccs-consumer-broadband-privacy-rules-effective-jan-2017-have-already-been-challenged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witter.com/CGCFi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gcfirm.com/federica-romanelli-avvocat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M</vt:lpstr>
    </vt:vector>
  </TitlesOfParts>
  <Company>Crystal &amp; Giannoni-Crystal, LLC</Company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M</dc:title>
  <dc:creator>Francesca Giannoni</dc:creator>
  <cp:lastModifiedBy>Fede</cp:lastModifiedBy>
  <cp:revision>2</cp:revision>
  <dcterms:created xsi:type="dcterms:W3CDTF">2017-03-06T20:40:00Z</dcterms:created>
  <dcterms:modified xsi:type="dcterms:W3CDTF">2017-03-06T20:40:00Z</dcterms:modified>
</cp:coreProperties>
</file>